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2B269" w14:textId="77777777" w:rsidR="00A60697" w:rsidRPr="00A60697" w:rsidRDefault="00A60697" w:rsidP="00A60697">
      <w:pPr>
        <w:shd w:val="clear" w:color="auto" w:fill="FFFFFF"/>
        <w:spacing w:before="225" w:after="225" w:line="240" w:lineRule="auto"/>
        <w:outlineLvl w:val="0"/>
        <w:rPr>
          <w:rFonts w:ascii="Lato" w:eastAsia="Times New Roman" w:hAnsi="Lato" w:cs="Times New Roman"/>
          <w:color w:val="666666"/>
          <w:kern w:val="36"/>
          <w:sz w:val="60"/>
          <w:szCs w:val="60"/>
        </w:rPr>
      </w:pPr>
      <w:r w:rsidRPr="00A60697">
        <w:rPr>
          <w:rFonts w:ascii="Lato" w:eastAsia="Times New Roman" w:hAnsi="Lato" w:cs="Times New Roman"/>
          <w:color w:val="666666"/>
          <w:kern w:val="36"/>
          <w:sz w:val="60"/>
          <w:szCs w:val="60"/>
        </w:rPr>
        <w:t>Diabetes SOAP Note Presentation Diabetes Devices</w:t>
      </w:r>
    </w:p>
    <w:p w14:paraId="12632636" w14:textId="77777777" w:rsidR="00A60697" w:rsidRPr="00A60697" w:rsidRDefault="00A60697" w:rsidP="00A60697">
      <w:pPr>
        <w:shd w:val="clear" w:color="auto" w:fill="FFFFFF"/>
        <w:spacing w:before="180" w:after="180" w:line="240" w:lineRule="auto"/>
        <w:rPr>
          <w:rFonts w:ascii="Lato" w:eastAsia="Times New Roman" w:hAnsi="Lato" w:cs="Times New Roman"/>
          <w:color w:val="2D3B45"/>
          <w:sz w:val="24"/>
          <w:szCs w:val="24"/>
        </w:rPr>
      </w:pPr>
      <w:r w:rsidRPr="00A60697">
        <w:rPr>
          <w:rFonts w:ascii="Lato" w:eastAsia="Times New Roman" w:hAnsi="Lato" w:cs="Times New Roman"/>
          <w:b/>
          <w:bCs/>
          <w:i/>
          <w:iCs/>
          <w:color w:val="2D3B45"/>
          <w:sz w:val="24"/>
          <w:szCs w:val="24"/>
          <w:u w:val="single"/>
        </w:rPr>
        <w:t>Week-3 Pre-Lab Work </w:t>
      </w:r>
    </w:p>
    <w:p w14:paraId="00BDA4B6" w14:textId="77777777" w:rsidR="00A60697" w:rsidRPr="00A60697" w:rsidRDefault="00A60697" w:rsidP="00A606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Lato" w:eastAsia="Times New Roman" w:hAnsi="Lato" w:cs="Times New Roman"/>
          <w:color w:val="2D3B45"/>
          <w:sz w:val="24"/>
          <w:szCs w:val="24"/>
        </w:rPr>
      </w:pPr>
      <w:r w:rsidRPr="00A60697">
        <w:rPr>
          <w:rFonts w:ascii="Lato" w:eastAsia="Times New Roman" w:hAnsi="Lato" w:cs="Times New Roman"/>
          <w:i/>
          <w:iCs/>
          <w:color w:val="2D3B45"/>
          <w:sz w:val="24"/>
          <w:szCs w:val="24"/>
        </w:rPr>
        <w:t>Complete your complete SOAP note in your assigned groups.</w:t>
      </w:r>
    </w:p>
    <w:p w14:paraId="06648B59" w14:textId="77777777" w:rsidR="00A60697" w:rsidRPr="00A60697" w:rsidRDefault="00A60697" w:rsidP="00A606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Lato" w:eastAsia="Times New Roman" w:hAnsi="Lato" w:cs="Times New Roman"/>
          <w:color w:val="2D3B45"/>
          <w:sz w:val="24"/>
          <w:szCs w:val="24"/>
        </w:rPr>
      </w:pPr>
      <w:r w:rsidRPr="00A60697">
        <w:rPr>
          <w:rFonts w:ascii="Lato" w:eastAsia="Times New Roman" w:hAnsi="Lato" w:cs="Times New Roman"/>
          <w:i/>
          <w:iCs/>
          <w:color w:val="2D3B45"/>
          <w:sz w:val="24"/>
          <w:szCs w:val="24"/>
        </w:rPr>
        <w:t>Then submit your completed SOAP note to Canvas by the </w:t>
      </w:r>
      <w:r w:rsidRPr="00A60697">
        <w:rPr>
          <w:rFonts w:ascii="Lato" w:eastAsia="Times New Roman" w:hAnsi="Lato" w:cs="Times New Roman"/>
          <w:b/>
          <w:bCs/>
          <w:i/>
          <w:iCs/>
          <w:color w:val="000000"/>
          <w:sz w:val="24"/>
          <w:szCs w:val="24"/>
          <w:shd w:val="clear" w:color="auto" w:fill="FBEEB8"/>
        </w:rPr>
        <w:t>August 1</w:t>
      </w:r>
      <w:r w:rsidRPr="00A60697">
        <w:rPr>
          <w:rFonts w:ascii="Lato" w:eastAsia="Times New Roman" w:hAnsi="Lato" w:cs="Times New Roman"/>
          <w:b/>
          <w:bCs/>
          <w:i/>
          <w:iCs/>
          <w:color w:val="000000"/>
          <w:sz w:val="18"/>
          <w:szCs w:val="18"/>
          <w:shd w:val="clear" w:color="auto" w:fill="FBEEB8"/>
          <w:vertAlign w:val="superscript"/>
        </w:rPr>
        <w:t>st</w:t>
      </w:r>
      <w:r w:rsidRPr="00A60697">
        <w:rPr>
          <w:rFonts w:ascii="Lato" w:eastAsia="Times New Roman" w:hAnsi="Lato" w:cs="Times New Roman"/>
          <w:b/>
          <w:bCs/>
          <w:i/>
          <w:iCs/>
          <w:color w:val="000000"/>
          <w:sz w:val="24"/>
          <w:szCs w:val="24"/>
          <w:shd w:val="clear" w:color="auto" w:fill="FBEEB8"/>
        </w:rPr>
        <w:t> 5;00 PM</w:t>
      </w:r>
      <w:r w:rsidRPr="00A60697">
        <w:rPr>
          <w:rFonts w:ascii="Lato" w:eastAsia="Times New Roman" w:hAnsi="Lato" w:cs="Times New Roman"/>
          <w:b/>
          <w:bCs/>
          <w:i/>
          <w:iCs/>
          <w:color w:val="FBEEB8"/>
          <w:sz w:val="24"/>
          <w:szCs w:val="24"/>
          <w:shd w:val="clear" w:color="auto" w:fill="FBEEB8"/>
        </w:rPr>
        <w:t>.</w:t>
      </w:r>
    </w:p>
    <w:p w14:paraId="5A4295C5" w14:textId="77777777" w:rsidR="00A60697" w:rsidRPr="00A60697" w:rsidRDefault="00A60697" w:rsidP="00A606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Lato" w:eastAsia="Times New Roman" w:hAnsi="Lato" w:cs="Times New Roman"/>
          <w:color w:val="2D3B45"/>
          <w:sz w:val="24"/>
          <w:szCs w:val="24"/>
        </w:rPr>
      </w:pPr>
      <w:r w:rsidRPr="00A60697">
        <w:rPr>
          <w:rFonts w:ascii="Lato" w:eastAsia="Times New Roman" w:hAnsi="Lato" w:cs="Times New Roman"/>
          <w:i/>
          <w:iCs/>
          <w:color w:val="2D3B45"/>
          <w:sz w:val="24"/>
          <w:szCs w:val="24"/>
        </w:rPr>
        <w:t>The SOAP note may not be longer than two pages.  Your references may appear on a third page. </w:t>
      </w:r>
    </w:p>
    <w:p w14:paraId="477893FF" w14:textId="77777777" w:rsidR="00A60697" w:rsidRPr="00A60697" w:rsidRDefault="00A60697" w:rsidP="00A606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Lato" w:eastAsia="Times New Roman" w:hAnsi="Lato" w:cs="Times New Roman"/>
          <w:color w:val="2D3B45"/>
          <w:sz w:val="24"/>
          <w:szCs w:val="24"/>
        </w:rPr>
      </w:pPr>
      <w:r w:rsidRPr="00A60697">
        <w:rPr>
          <w:rFonts w:ascii="Lato" w:eastAsia="Times New Roman" w:hAnsi="Lato" w:cs="Times New Roman"/>
          <w:i/>
          <w:iCs/>
          <w:color w:val="2D3B45"/>
          <w:sz w:val="24"/>
          <w:szCs w:val="24"/>
        </w:rPr>
        <w:t>Each of you will submit the assignment on Canvas</w:t>
      </w:r>
    </w:p>
    <w:p w14:paraId="77D267AA" w14:textId="77777777" w:rsidR="00A60697" w:rsidRPr="00A60697" w:rsidRDefault="00A60697" w:rsidP="00A606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Lato" w:eastAsia="Times New Roman" w:hAnsi="Lato" w:cs="Times New Roman"/>
          <w:color w:val="2D3B45"/>
          <w:sz w:val="24"/>
          <w:szCs w:val="24"/>
        </w:rPr>
      </w:pPr>
      <w:r w:rsidRPr="00A60697">
        <w:rPr>
          <w:rFonts w:ascii="Lato" w:eastAsia="Times New Roman" w:hAnsi="Lato" w:cs="Times New Roman"/>
          <w:i/>
          <w:iCs/>
          <w:color w:val="2D3B45"/>
          <w:sz w:val="24"/>
          <w:szCs w:val="24"/>
        </w:rPr>
        <w:t>You may use any of the templates provided during Week-1 to complete your SOAP NOTE  </w:t>
      </w:r>
    </w:p>
    <w:p w14:paraId="5DDFD047" w14:textId="77777777" w:rsidR="00A60697" w:rsidRPr="00A60697" w:rsidRDefault="00A60697" w:rsidP="00A60697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2D3B45"/>
          <w:sz w:val="24"/>
          <w:szCs w:val="24"/>
        </w:rPr>
      </w:pPr>
      <w:hyperlink r:id="rId5" w:tgtFrame="_blank" w:tooltip="Diabetes Patient Case 2022_Updated.pdf" w:history="1">
        <w:r w:rsidRPr="00A60697">
          <w:rPr>
            <w:rFonts w:ascii="Lato" w:eastAsia="Times New Roman" w:hAnsi="Lato" w:cs="Times New Roman"/>
            <w:i/>
            <w:iCs/>
            <w:color w:val="0000FF"/>
            <w:sz w:val="24"/>
            <w:szCs w:val="24"/>
            <w:u w:val="single"/>
          </w:rPr>
          <w:t>Diabetes Patient Case 2022_Updated.pdf</w:t>
        </w:r>
      </w:hyperlink>
      <w:hyperlink r:id="rId6" w:history="1">
        <w:r w:rsidRPr="00A60697">
          <w:rPr>
            <w:rFonts w:ascii="var(--fbyHH-fontFamily)" w:eastAsia="Times New Roman" w:hAnsi="var(--fbyHH-fontFamily)" w:cs="Times New Roman"/>
            <w:i/>
            <w:iCs/>
            <w:color w:val="0000FF"/>
            <w:sz w:val="24"/>
            <w:szCs w:val="24"/>
            <w:u w:val="single"/>
          </w:rPr>
          <w:t> </w:t>
        </w:r>
        <w:r w:rsidRPr="00A60697">
          <w:rPr>
            <w:rFonts w:ascii="var(--fbyHH-fontFamily)" w:eastAsia="Times New Roman" w:hAnsi="var(--fbyHH-fontFamily)" w:cs="Times New Roman"/>
            <w:i/>
            <w:iCs/>
            <w:noProof/>
            <w:color w:val="0000FF"/>
            <w:sz w:val="24"/>
            <w:szCs w:val="24"/>
          </w:rPr>
          <mc:AlternateContent>
            <mc:Choice Requires="wps">
              <w:drawing>
                <wp:inline distT="0" distB="0" distL="0" distR="0" wp14:anchorId="5C43C5AB" wp14:editId="2F0323B0">
                  <wp:extent cx="304800" cy="304800"/>
                  <wp:effectExtent l="0" t="0" r="0" b="0"/>
                  <wp:docPr id="1" name="AutoShape 1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4D5DC391" id="AutoShape 1" o:spid="_x0000_s1026" href="https://lecom.instructure.com/courses/47994/files/228596/download?download_frd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r w:rsidRPr="00A60697">
          <w:rPr>
            <w:rFonts w:ascii="var(--fbyHH-fontFamily)" w:eastAsia="Times New Roman" w:hAnsi="var(--fbyHH-fontFamily)" w:cs="Times New Roman"/>
            <w:i/>
            <w:iCs/>
            <w:color w:val="0000FF"/>
            <w:sz w:val="24"/>
            <w:szCs w:val="24"/>
            <w:u w:val="single"/>
          </w:rPr>
          <w:t> </w:t>
        </w:r>
        <w:r w:rsidRPr="00A60697">
          <w:rPr>
            <w:rFonts w:ascii="var(--fbyHH-fontFamily)" w:eastAsia="Times New Roman" w:hAnsi="var(--fbyHH-fontFamily)" w:cs="Times New Roman"/>
            <w:i/>
            <w:iCs/>
            <w:color w:val="0000FF"/>
            <w:sz w:val="24"/>
            <w:szCs w:val="24"/>
            <w:bdr w:val="none" w:sz="0" w:space="0" w:color="auto" w:frame="1"/>
          </w:rPr>
          <w:t>Download Diabetes Patient Case 2022_Updated.pdf</w:t>
        </w:r>
      </w:hyperlink>
      <w:r w:rsidRPr="00A60697">
        <w:rPr>
          <w:rFonts w:ascii="Lato" w:eastAsia="Times New Roman" w:hAnsi="Lato" w:cs="Times New Roman"/>
          <w:i/>
          <w:iCs/>
          <w:color w:val="2D3B45"/>
          <w:sz w:val="24"/>
          <w:szCs w:val="24"/>
        </w:rPr>
        <w:t> </w:t>
      </w:r>
    </w:p>
    <w:p w14:paraId="6E4626CE" w14:textId="77777777" w:rsidR="00A60697" w:rsidRPr="00A60697" w:rsidRDefault="00A60697" w:rsidP="00A60697">
      <w:pPr>
        <w:shd w:val="clear" w:color="auto" w:fill="FFFFFF"/>
        <w:spacing w:before="180" w:after="180" w:line="240" w:lineRule="auto"/>
        <w:rPr>
          <w:rFonts w:ascii="Lato" w:eastAsia="Times New Roman" w:hAnsi="Lato" w:cs="Times New Roman"/>
          <w:color w:val="2D3B45"/>
          <w:sz w:val="24"/>
          <w:szCs w:val="24"/>
        </w:rPr>
      </w:pPr>
      <w:r w:rsidRPr="00A60697">
        <w:rPr>
          <w:rFonts w:ascii="Lato" w:eastAsia="Times New Roman" w:hAnsi="Lato" w:cs="Times New Roman"/>
          <w:b/>
          <w:bCs/>
          <w:i/>
          <w:iCs/>
          <w:color w:val="2D3B45"/>
          <w:sz w:val="24"/>
          <w:szCs w:val="24"/>
          <w:u w:val="single"/>
        </w:rPr>
        <w:t>Week-3 In-Class</w:t>
      </w:r>
    </w:p>
    <w:p w14:paraId="144BA613" w14:textId="77777777" w:rsidR="00A60697" w:rsidRPr="00A60697" w:rsidRDefault="00A60697" w:rsidP="00A60697">
      <w:pPr>
        <w:shd w:val="clear" w:color="auto" w:fill="FFFFFF"/>
        <w:spacing w:before="180" w:after="180" w:line="240" w:lineRule="auto"/>
        <w:rPr>
          <w:rFonts w:ascii="Lato" w:eastAsia="Times New Roman" w:hAnsi="Lato" w:cs="Times New Roman"/>
          <w:color w:val="2D3B45"/>
          <w:sz w:val="24"/>
          <w:szCs w:val="24"/>
        </w:rPr>
      </w:pPr>
      <w:r w:rsidRPr="00A60697">
        <w:rPr>
          <w:rFonts w:ascii="Lato" w:eastAsia="Times New Roman" w:hAnsi="Lato" w:cs="Times New Roman"/>
          <w:b/>
          <w:bCs/>
          <w:i/>
          <w:iCs/>
          <w:color w:val="2D3B45"/>
          <w:sz w:val="24"/>
          <w:szCs w:val="24"/>
        </w:rPr>
        <w:t>1. SOAP Note </w:t>
      </w:r>
      <w:r w:rsidRPr="00A60697">
        <w:rPr>
          <w:rFonts w:ascii="Lato" w:eastAsia="Times New Roman" w:hAnsi="Lato" w:cs="Times New Roman"/>
          <w:b/>
          <w:bCs/>
          <w:i/>
          <w:iCs/>
          <w:color w:val="2D3B45"/>
          <w:sz w:val="24"/>
          <w:szCs w:val="24"/>
          <w:u w:val="single"/>
        </w:rPr>
        <w:t>Presentation</w:t>
      </w:r>
      <w:r w:rsidRPr="00A60697">
        <w:rPr>
          <w:rFonts w:ascii="Lato" w:eastAsia="Times New Roman" w:hAnsi="Lato" w:cs="Times New Roman"/>
          <w:b/>
          <w:bCs/>
          <w:i/>
          <w:iCs/>
          <w:color w:val="2D3B45"/>
          <w:sz w:val="24"/>
          <w:szCs w:val="24"/>
        </w:rPr>
        <w:t> </w:t>
      </w:r>
    </w:p>
    <w:p w14:paraId="352ED67C" w14:textId="77777777" w:rsidR="00A60697" w:rsidRPr="00A60697" w:rsidRDefault="00A60697" w:rsidP="00A606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Lato" w:eastAsia="Times New Roman" w:hAnsi="Lato" w:cs="Times New Roman"/>
          <w:color w:val="2D3B45"/>
          <w:sz w:val="24"/>
          <w:szCs w:val="24"/>
        </w:rPr>
      </w:pPr>
      <w:r w:rsidRPr="00A60697">
        <w:rPr>
          <w:rFonts w:ascii="Lato" w:eastAsia="Times New Roman" w:hAnsi="Lato" w:cs="Times New Roman"/>
          <w:i/>
          <w:iCs/>
          <w:color w:val="2D3B45"/>
          <w:sz w:val="24"/>
          <w:szCs w:val="24"/>
        </w:rPr>
        <w:t>You will present your SOAP Note verbally in assigned groups in class.</w:t>
      </w:r>
    </w:p>
    <w:p w14:paraId="60E713A2" w14:textId="77777777" w:rsidR="00A60697" w:rsidRPr="00A60697" w:rsidRDefault="00A60697" w:rsidP="00A606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Lato" w:eastAsia="Times New Roman" w:hAnsi="Lato" w:cs="Times New Roman"/>
          <w:color w:val="2D3B45"/>
          <w:sz w:val="24"/>
          <w:szCs w:val="24"/>
        </w:rPr>
      </w:pPr>
      <w:r w:rsidRPr="00A60697">
        <w:rPr>
          <w:rFonts w:ascii="Lato" w:eastAsia="Times New Roman" w:hAnsi="Lato" w:cs="Times New Roman"/>
          <w:i/>
          <w:iCs/>
          <w:color w:val="2D3B45"/>
          <w:sz w:val="24"/>
          <w:szCs w:val="24"/>
        </w:rPr>
        <w:t>Each member MUST participate in presenting the patient case which may require your groups to practice ahead of time.</w:t>
      </w:r>
    </w:p>
    <w:p w14:paraId="1BE91DB9" w14:textId="77777777" w:rsidR="00A60697" w:rsidRPr="00A60697" w:rsidRDefault="00A60697" w:rsidP="00A606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Lato" w:eastAsia="Times New Roman" w:hAnsi="Lato" w:cs="Times New Roman"/>
          <w:color w:val="2D3B45"/>
          <w:sz w:val="24"/>
          <w:szCs w:val="24"/>
        </w:rPr>
      </w:pPr>
      <w:r w:rsidRPr="00A60697">
        <w:rPr>
          <w:rFonts w:ascii="Lato" w:eastAsia="Times New Roman" w:hAnsi="Lato" w:cs="Times New Roman"/>
          <w:i/>
          <w:iCs/>
          <w:color w:val="2D3B45"/>
          <w:sz w:val="24"/>
          <w:szCs w:val="24"/>
        </w:rPr>
        <w:t>Each group will have </w:t>
      </w:r>
      <w:r w:rsidRPr="00A60697">
        <w:rPr>
          <w:rFonts w:ascii="Lato" w:eastAsia="Times New Roman" w:hAnsi="Lato" w:cs="Times New Roman"/>
          <w:b/>
          <w:bCs/>
          <w:i/>
          <w:iCs/>
          <w:color w:val="2D3B45"/>
          <w:sz w:val="24"/>
          <w:szCs w:val="24"/>
        </w:rPr>
        <w:t>5 minutes</w:t>
      </w:r>
      <w:r w:rsidRPr="00A60697">
        <w:rPr>
          <w:rFonts w:ascii="Lato" w:eastAsia="Times New Roman" w:hAnsi="Lato" w:cs="Times New Roman"/>
          <w:i/>
          <w:iCs/>
          <w:color w:val="2D3B45"/>
          <w:sz w:val="24"/>
          <w:szCs w:val="24"/>
        </w:rPr>
        <w:t> to present the primary problem followed by Q&amp;A as needed.</w:t>
      </w:r>
    </w:p>
    <w:p w14:paraId="5925FCF3" w14:textId="77777777" w:rsidR="00A60697" w:rsidRPr="00A60697" w:rsidRDefault="00A60697" w:rsidP="00A606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Lato" w:eastAsia="Times New Roman" w:hAnsi="Lato" w:cs="Times New Roman"/>
          <w:color w:val="2D3B45"/>
          <w:sz w:val="24"/>
          <w:szCs w:val="24"/>
        </w:rPr>
      </w:pPr>
      <w:r w:rsidRPr="00A60697">
        <w:rPr>
          <w:rFonts w:ascii="Lato" w:eastAsia="Times New Roman" w:hAnsi="Lato" w:cs="Times New Roman"/>
          <w:i/>
          <w:iCs/>
          <w:color w:val="2D3B45"/>
          <w:sz w:val="24"/>
          <w:szCs w:val="24"/>
        </w:rPr>
        <w:t>You may be asked questions on other problems as appropriate.   </w:t>
      </w:r>
    </w:p>
    <w:p w14:paraId="2165DFB4" w14:textId="77777777" w:rsidR="00A60697" w:rsidRPr="00A60697" w:rsidRDefault="00A60697" w:rsidP="00A60697">
      <w:pPr>
        <w:shd w:val="clear" w:color="auto" w:fill="FFFFFF"/>
        <w:spacing w:before="180" w:after="180" w:line="240" w:lineRule="auto"/>
        <w:rPr>
          <w:rFonts w:ascii="Lato" w:eastAsia="Times New Roman" w:hAnsi="Lato" w:cs="Times New Roman"/>
          <w:color w:val="2D3B45"/>
          <w:sz w:val="24"/>
          <w:szCs w:val="24"/>
        </w:rPr>
      </w:pPr>
      <w:r w:rsidRPr="00A60697">
        <w:rPr>
          <w:rFonts w:ascii="Lato" w:eastAsia="Times New Roman" w:hAnsi="Lato" w:cs="Times New Roman"/>
          <w:b/>
          <w:bCs/>
          <w:i/>
          <w:iCs/>
          <w:color w:val="2D3B45"/>
          <w:sz w:val="24"/>
          <w:szCs w:val="24"/>
        </w:rPr>
        <w:t>2. Diabetes Devices videos </w:t>
      </w:r>
    </w:p>
    <w:p w14:paraId="01EAF395" w14:textId="77777777" w:rsidR="001F7205" w:rsidRDefault="001F7205"/>
    <w:sectPr w:rsidR="001F72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var(--fbyHH-fontFamily)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B278E"/>
    <w:multiLevelType w:val="multilevel"/>
    <w:tmpl w:val="7A487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4864D4"/>
    <w:multiLevelType w:val="multilevel"/>
    <w:tmpl w:val="B30C5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45669022">
    <w:abstractNumId w:val="1"/>
  </w:num>
  <w:num w:numId="2" w16cid:durableId="1928147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697"/>
    <w:rsid w:val="001F7205"/>
    <w:rsid w:val="00A6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81446"/>
  <w15:chartTrackingRefBased/>
  <w15:docId w15:val="{CC3D05EE-BFA9-4E2F-BEE3-DFC5CE45E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4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com.instructure.com/courses/47994/files/228596/download?download_frd=1" TargetMode="External"/><Relationship Id="rId5" Type="http://schemas.openxmlformats.org/officeDocument/2006/relationships/hyperlink" Target="https://lecom.instructure.com/courses/47994/files/228596?wrap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azita hoomand</dc:creator>
  <cp:keywords/>
  <dc:description/>
  <cp:lastModifiedBy>azita hoomand</cp:lastModifiedBy>
  <cp:revision>1</cp:revision>
  <dcterms:created xsi:type="dcterms:W3CDTF">2022-07-29T12:11:00Z</dcterms:created>
  <dcterms:modified xsi:type="dcterms:W3CDTF">2022-07-29T12:11:00Z</dcterms:modified>
</cp:coreProperties>
</file>